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537D" w14:textId="2A01B663" w:rsidR="00972C1D" w:rsidRPr="000D3BF0" w:rsidRDefault="005275D8" w:rsidP="00A430C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(final</w:t>
      </w:r>
      <w:r w:rsidR="00B118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bookmarkStart w:id="0" w:name="_GoBack"/>
      <w:bookmarkEnd w:id="0"/>
    </w:p>
    <w:p w14:paraId="7DDD7F79" w14:textId="0B98B0B4" w:rsidR="00EB626B" w:rsidRPr="000D3BF0" w:rsidRDefault="00EB626B" w:rsidP="00A430C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3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Re: Important In-</w:t>
      </w:r>
      <w:r w:rsidR="00DA0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Component</w:t>
      </w:r>
      <w:r w:rsidR="007927DB" w:rsidRPr="000D3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Inventory</w:t>
      </w:r>
      <w:r w:rsidR="00DA0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Form</w:t>
      </w:r>
    </w:p>
    <w:p w14:paraId="312DE5B0" w14:textId="28146924" w:rsidR="00972C1D" w:rsidRPr="000D3BF0" w:rsidRDefault="00972C1D" w:rsidP="00A430C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Dear Fairlington Meadows Owner:</w:t>
      </w:r>
    </w:p>
    <w:p w14:paraId="69846151" w14:textId="77D08E68" w:rsidR="00A430C0" w:rsidRPr="000D3BF0" w:rsidRDefault="00A430C0" w:rsidP="00A430C0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 w:rsidR="007927DB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Fairlington Meadows 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Board</w:t>
      </w:r>
      <w:r w:rsidR="007927DB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Directors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</w:t>
      </w:r>
      <w:r w:rsidR="007927DB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continuing to seek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informat</w:t>
      </w:r>
      <w:r w:rsidR="007927DB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ion about the age of appliances 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in Me</w:t>
      </w:r>
      <w:r w:rsidR="007927DB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adows units in order 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get more competitive quotes from more insurance companies for the condo association’s master policy. </w:t>
      </w:r>
      <w:r w:rsidR="007927DB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(Our current policy does not expire until 12/31/24.)  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This is a major </w:t>
      </w:r>
      <w:r w:rsidR="00EB626B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expense</w:t>
      </w:r>
      <w:r w:rsidR="007927DB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the 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budget. </w:t>
      </w:r>
      <w:r w:rsidRPr="000D3BF0">
        <w:rPr>
          <w:rFonts w:ascii="Times New Roman" w:eastAsiaTheme="majorEastAsia" w:hAnsi="Times New Roman" w:cs="Times New Roman"/>
          <w:bCs/>
          <w:sz w:val="28"/>
          <w:szCs w:val="28"/>
        </w:rPr>
        <w:t>Because most insurance losses are related to heating and cooling (HVAC) systems, or water heater and plumbing-related leaks, insurance companies want to know the age of these systems in the a</w:t>
      </w:r>
      <w:r w:rsidR="007927DB" w:rsidRPr="000D3BF0">
        <w:rPr>
          <w:rFonts w:ascii="Times New Roman" w:eastAsiaTheme="majorEastAsia" w:hAnsi="Times New Roman" w:cs="Times New Roman"/>
          <w:bCs/>
          <w:sz w:val="28"/>
          <w:szCs w:val="28"/>
        </w:rPr>
        <w:t xml:space="preserve">ggregate across the </w:t>
      </w:r>
      <w:r w:rsidRPr="000D3BF0">
        <w:rPr>
          <w:rFonts w:ascii="Times New Roman" w:eastAsiaTheme="majorEastAsia" w:hAnsi="Times New Roman" w:cs="Times New Roman"/>
          <w:bCs/>
          <w:sz w:val="28"/>
          <w:szCs w:val="28"/>
        </w:rPr>
        <w:t xml:space="preserve">Meadows. </w:t>
      </w:r>
    </w:p>
    <w:p w14:paraId="082C5B75" w14:textId="32C9002B" w:rsidR="00A430C0" w:rsidRPr="000D3BF0" w:rsidRDefault="00A430C0" w:rsidP="00A430C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The Meadows Board is a</w:t>
      </w:r>
      <w:r w:rsidR="007927DB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sking all unit owners to 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fill out and submit the enclosed </w:t>
      </w:r>
      <w:r w:rsidR="00972C1D" w:rsidRPr="00DB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In-</w:t>
      </w:r>
      <w:r w:rsidR="00EB626B" w:rsidRPr="00DB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</w:t>
      </w:r>
      <w:r w:rsidR="00801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nit Component</w:t>
      </w:r>
      <w:r w:rsidR="00DB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Inventory F</w:t>
      </w:r>
      <w:r w:rsidR="007927DB" w:rsidRPr="00DB7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orm.</w:t>
      </w:r>
      <w:r w:rsidR="007927DB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43BC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more owners sup</w:t>
      </w:r>
      <w:r w:rsidR="007927DB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ply this information, the chance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 the Meadows will </w:t>
      </w:r>
      <w:r w:rsidR="00347C6F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qualify for more 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competitive </w:t>
      </w:r>
      <w:r w:rsidR="007927DB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future 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insurance quotes</w:t>
      </w:r>
      <w:r w:rsidR="005843BC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improves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60B88D8" w14:textId="388EFDDB" w:rsidR="00972F94" w:rsidRPr="000D3BF0" w:rsidRDefault="00E2237B" w:rsidP="00A430C0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Please note </w:t>
      </w:r>
      <w:r w:rsid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industry standards </w:t>
      </w:r>
      <w:r w:rsidR="0028060A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recommend two</w:t>
      </w:r>
      <w:r w:rsidR="006C3316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(2) HVAC (heating &amp; cooling)</w:t>
      </w:r>
      <w:r w:rsidR="0028060A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system inspections in the </w:t>
      </w:r>
      <w:r w:rsidR="00A430C0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28060A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pring </w:t>
      </w:r>
      <w:r w:rsidR="00A430C0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and fall</w:t>
      </w:r>
      <w:r w:rsidR="006C3316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, and</w:t>
      </w:r>
      <w:r w:rsidR="0028060A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316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at least one (1) water heater and plumbing component inspection (normally </w:t>
      </w:r>
      <w:r w:rsidR="00A430C0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in the s</w:t>
      </w:r>
      <w:r w:rsidR="006C3316"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>pring) by a licensed professional.</w:t>
      </w:r>
      <w:r w:rsidRPr="000D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060A" w:rsidRPr="000D3BF0">
        <w:rPr>
          <w:rFonts w:ascii="Times New Roman" w:eastAsiaTheme="majorEastAsia" w:hAnsi="Times New Roman" w:cs="Times New Roman"/>
          <w:bCs/>
          <w:sz w:val="28"/>
          <w:szCs w:val="28"/>
        </w:rPr>
        <w:t>Taking these actions will reduce insurance loss expenditures, as most insurances losses are r</w:t>
      </w:r>
      <w:r w:rsidR="00972C1D" w:rsidRPr="000D3BF0">
        <w:rPr>
          <w:rFonts w:ascii="Times New Roman" w:eastAsiaTheme="majorEastAsia" w:hAnsi="Times New Roman" w:cs="Times New Roman"/>
          <w:bCs/>
          <w:sz w:val="28"/>
          <w:szCs w:val="28"/>
        </w:rPr>
        <w:t xml:space="preserve">elated to HVAC or water heater and </w:t>
      </w:r>
      <w:r w:rsidR="0028060A" w:rsidRPr="000D3BF0">
        <w:rPr>
          <w:rFonts w:ascii="Times New Roman" w:eastAsiaTheme="majorEastAsia" w:hAnsi="Times New Roman" w:cs="Times New Roman"/>
          <w:bCs/>
          <w:sz w:val="28"/>
          <w:szCs w:val="28"/>
        </w:rPr>
        <w:t xml:space="preserve">plumbing related leaks. </w:t>
      </w:r>
    </w:p>
    <w:p w14:paraId="1B467179" w14:textId="3D795D6D" w:rsidR="000D3BF0" w:rsidRPr="000D3BF0" w:rsidRDefault="000D3BF0" w:rsidP="00A430C0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D3BF0">
        <w:rPr>
          <w:rFonts w:ascii="Times New Roman" w:eastAsiaTheme="majorEastAsia" w:hAnsi="Times New Roman" w:cs="Times New Roman"/>
          <w:bCs/>
          <w:sz w:val="28"/>
          <w:szCs w:val="28"/>
        </w:rPr>
        <w:t>Meadows Board of Directors</w:t>
      </w:r>
    </w:p>
    <w:p w14:paraId="0781A7BA" w14:textId="140C3C8D" w:rsidR="00D17662" w:rsidRDefault="00D17662" w:rsidP="00A430C0">
      <w:pPr>
        <w:rPr>
          <w:rFonts w:ascii="Calibri" w:eastAsiaTheme="majorEastAsia" w:hAnsi="Calibri" w:cstheme="minorHAnsi"/>
          <w:bCs/>
          <w:sz w:val="24"/>
          <w:szCs w:val="24"/>
        </w:rPr>
      </w:pPr>
    </w:p>
    <w:p w14:paraId="347BA69E" w14:textId="06B3DA7C" w:rsidR="00D17662" w:rsidRDefault="00D17662">
      <w:pPr>
        <w:rPr>
          <w:rFonts w:ascii="Calibri" w:eastAsiaTheme="majorEastAsia" w:hAnsi="Calibri" w:cstheme="minorHAnsi"/>
          <w:bCs/>
          <w:sz w:val="24"/>
          <w:szCs w:val="24"/>
        </w:rPr>
      </w:pPr>
      <w:r>
        <w:rPr>
          <w:rFonts w:ascii="Calibri" w:eastAsiaTheme="majorEastAsia" w:hAnsi="Calibri" w:cstheme="minorHAnsi"/>
          <w:bCs/>
          <w:sz w:val="24"/>
          <w:szCs w:val="24"/>
        </w:rPr>
        <w:br w:type="page"/>
      </w:r>
    </w:p>
    <w:p w14:paraId="2059E716" w14:textId="77777777" w:rsidR="00D17662" w:rsidRDefault="00D17662" w:rsidP="00D17662">
      <w:pPr>
        <w:pStyle w:val="NoSpacing"/>
      </w:pPr>
    </w:p>
    <w:p w14:paraId="6CD3E231" w14:textId="77777777" w:rsidR="00F12E0A" w:rsidRDefault="00F12E0A" w:rsidP="00D17662">
      <w:pPr>
        <w:pStyle w:val="NoSpacing"/>
      </w:pPr>
    </w:p>
    <w:p w14:paraId="17996485" w14:textId="77777777" w:rsidR="00F12E0A" w:rsidRDefault="00F12E0A" w:rsidP="00D17662">
      <w:pPr>
        <w:pStyle w:val="NoSpacing"/>
      </w:pPr>
    </w:p>
    <w:p w14:paraId="0427D97E" w14:textId="52ED14C3" w:rsidR="0035013F" w:rsidRPr="008A79FE" w:rsidRDefault="00DA04A3" w:rsidP="00D17662">
      <w:pPr>
        <w:pStyle w:val="NoSpacing"/>
        <w:rPr>
          <w:b/>
          <w:u w:val="single"/>
        </w:rPr>
      </w:pPr>
      <w:r w:rsidRPr="008A79FE">
        <w:rPr>
          <w:b/>
          <w:u w:val="single"/>
        </w:rPr>
        <w:t xml:space="preserve">IN-UNIT </w:t>
      </w:r>
      <w:r w:rsidR="0035013F" w:rsidRPr="008A79FE">
        <w:rPr>
          <w:b/>
          <w:u w:val="single"/>
        </w:rPr>
        <w:t>COMPONENT INVENTORY</w:t>
      </w:r>
      <w:r w:rsidR="007927DB" w:rsidRPr="008A79FE">
        <w:rPr>
          <w:b/>
          <w:u w:val="single"/>
        </w:rPr>
        <w:t xml:space="preserve"> FORM</w:t>
      </w:r>
      <w:r w:rsidR="0035013F" w:rsidRPr="008A79FE">
        <w:rPr>
          <w:b/>
          <w:u w:val="single"/>
        </w:rPr>
        <w:t xml:space="preserve"> – FAIRLINGTON MEADOWS</w:t>
      </w:r>
      <w:r w:rsidR="00F12E0A" w:rsidRPr="008A79FE">
        <w:rPr>
          <w:b/>
          <w:u w:val="single"/>
        </w:rPr>
        <w:t xml:space="preserve"> CONDOMINIUM</w:t>
      </w:r>
    </w:p>
    <w:p w14:paraId="07CF70D9" w14:textId="77777777" w:rsidR="0035013F" w:rsidRDefault="0035013F" w:rsidP="00D17662">
      <w:pPr>
        <w:pStyle w:val="NoSpacing"/>
      </w:pPr>
    </w:p>
    <w:p w14:paraId="5B701874" w14:textId="77777777" w:rsidR="008A79FE" w:rsidRPr="00431203" w:rsidRDefault="008A79FE" w:rsidP="008A79FE">
      <w:pPr>
        <w:pStyle w:val="NoSpacing"/>
        <w:rPr>
          <w:u w:val="single"/>
        </w:rPr>
      </w:pPr>
      <w:r>
        <w:rPr>
          <w:u w:val="single"/>
        </w:rPr>
        <w:t>Please submit this</w:t>
      </w:r>
      <w:r w:rsidRPr="00431203">
        <w:rPr>
          <w:u w:val="single"/>
        </w:rPr>
        <w:t xml:space="preserve"> completed form by one of the following methods:</w:t>
      </w:r>
    </w:p>
    <w:p w14:paraId="7666F82C" w14:textId="77777777" w:rsidR="008A79FE" w:rsidRDefault="008A79FE" w:rsidP="008A79FE">
      <w:pPr>
        <w:pStyle w:val="NoSpacing"/>
      </w:pPr>
      <w:r w:rsidRPr="00D93811">
        <w:t xml:space="preserve"> </w:t>
      </w:r>
    </w:p>
    <w:p w14:paraId="674BAE9C" w14:textId="77777777" w:rsidR="008A79FE" w:rsidRDefault="008A79FE" w:rsidP="008A79FE">
      <w:pPr>
        <w:pStyle w:val="NoSpacing"/>
        <w:numPr>
          <w:ilvl w:val="0"/>
          <w:numId w:val="6"/>
        </w:numPr>
      </w:pPr>
      <w:r>
        <w:t>Bring this completed form when you pick up your Meadows Recreation/Pool Cards.</w:t>
      </w:r>
    </w:p>
    <w:p w14:paraId="5D7695F9" w14:textId="77777777" w:rsidR="008A79FE" w:rsidRDefault="008A79FE" w:rsidP="008A79FE">
      <w:pPr>
        <w:pStyle w:val="NoSpacing"/>
        <w:numPr>
          <w:ilvl w:val="0"/>
          <w:numId w:val="6"/>
        </w:numPr>
      </w:pPr>
      <w:r>
        <w:t>D</w:t>
      </w:r>
      <w:r w:rsidRPr="00D93811">
        <w:t xml:space="preserve">eposit </w:t>
      </w:r>
      <w:r>
        <w:t xml:space="preserve">the form in the mailbox </w:t>
      </w:r>
      <w:r w:rsidRPr="00D93811">
        <w:t xml:space="preserve">at </w:t>
      </w:r>
      <w:r>
        <w:t>the Meadows M</w:t>
      </w:r>
      <w:r w:rsidRPr="00D93811">
        <w:t xml:space="preserve">aintenance </w:t>
      </w:r>
      <w:r>
        <w:t xml:space="preserve">Office at: </w:t>
      </w:r>
    </w:p>
    <w:p w14:paraId="2964629A" w14:textId="77777777" w:rsidR="008A79FE" w:rsidRDefault="008A79FE" w:rsidP="008A79FE">
      <w:pPr>
        <w:pStyle w:val="NoSpacing"/>
        <w:ind w:left="720"/>
      </w:pPr>
      <w:r>
        <w:t>3465 S. Utah Street.</w:t>
      </w:r>
      <w:r w:rsidRPr="00D93811">
        <w:t xml:space="preserve"> </w:t>
      </w:r>
    </w:p>
    <w:p w14:paraId="0B276C10" w14:textId="77777777" w:rsidR="008A79FE" w:rsidRDefault="008A79FE" w:rsidP="008A79FE">
      <w:pPr>
        <w:pStyle w:val="NoSpacing"/>
        <w:numPr>
          <w:ilvl w:val="0"/>
          <w:numId w:val="6"/>
        </w:numPr>
      </w:pPr>
      <w:r>
        <w:t>E</w:t>
      </w:r>
      <w:r w:rsidRPr="00D93811">
        <w:t xml:space="preserve">mail </w:t>
      </w:r>
      <w:r>
        <w:t xml:space="preserve">the </w:t>
      </w:r>
      <w:r w:rsidRPr="00D93811">
        <w:t xml:space="preserve">scanned </w:t>
      </w:r>
      <w:r>
        <w:t xml:space="preserve">form </w:t>
      </w:r>
      <w:r w:rsidRPr="00D93811">
        <w:t xml:space="preserve">or </w:t>
      </w:r>
      <w:r>
        <w:t xml:space="preserve">a </w:t>
      </w:r>
      <w:r w:rsidRPr="00D93811">
        <w:t xml:space="preserve">photo image to </w:t>
      </w:r>
      <w:r>
        <w:t xml:space="preserve">our </w:t>
      </w:r>
      <w:r w:rsidRPr="00D93811">
        <w:t>C</w:t>
      </w:r>
      <w:r>
        <w:t xml:space="preserve">MC Property Manager, Ann </w:t>
      </w:r>
      <w:proofErr w:type="spellStart"/>
      <w:r>
        <w:t>Palbalkar</w:t>
      </w:r>
      <w:proofErr w:type="spellEnd"/>
      <w:r w:rsidRPr="00D93811">
        <w:t xml:space="preserve"> at</w:t>
      </w:r>
      <w:r>
        <w:t>:</w:t>
      </w:r>
      <w:r w:rsidRPr="00D93811">
        <w:t xml:space="preserve"> </w:t>
      </w:r>
    </w:p>
    <w:p w14:paraId="02696B8C" w14:textId="77777777" w:rsidR="008A79FE" w:rsidRDefault="008A79FE" w:rsidP="008A79FE">
      <w:pPr>
        <w:pStyle w:val="NoSpacing"/>
        <w:ind w:left="720"/>
      </w:pPr>
      <w:r>
        <w:t>APalbalkar</w:t>
      </w:r>
      <w:hyperlink r:id="rId10" w:history="1">
        <w:r w:rsidRPr="00D93811">
          <w:t>@CMC-Management.com</w:t>
        </w:r>
      </w:hyperlink>
      <w:r w:rsidRPr="00D93811">
        <w:t xml:space="preserve"> </w:t>
      </w:r>
    </w:p>
    <w:p w14:paraId="214F8326" w14:textId="77777777" w:rsidR="008A79FE" w:rsidRDefault="008A79FE" w:rsidP="008A79FE">
      <w:pPr>
        <w:pStyle w:val="NoSpacing"/>
        <w:numPr>
          <w:ilvl w:val="0"/>
          <w:numId w:val="6"/>
        </w:numPr>
      </w:pPr>
      <w:r>
        <w:t>M</w:t>
      </w:r>
      <w:r w:rsidRPr="00D93811">
        <w:t xml:space="preserve">ail </w:t>
      </w:r>
      <w:r>
        <w:t xml:space="preserve">the completed form </w:t>
      </w:r>
      <w:r w:rsidRPr="00D93811">
        <w:t xml:space="preserve">to CMC Management </w:t>
      </w:r>
      <w:r>
        <w:t xml:space="preserve">Office </w:t>
      </w:r>
      <w:r w:rsidRPr="00D93811">
        <w:t>lo</w:t>
      </w:r>
      <w:r>
        <w:t xml:space="preserve">cated at: </w:t>
      </w:r>
    </w:p>
    <w:p w14:paraId="0266FF82" w14:textId="77777777" w:rsidR="008A79FE" w:rsidRDefault="008A79FE" w:rsidP="008A79FE">
      <w:pPr>
        <w:pStyle w:val="NoSpacing"/>
        <w:ind w:left="720"/>
      </w:pPr>
      <w:r>
        <w:t>4800</w:t>
      </w:r>
      <w:r w:rsidRPr="00D93811">
        <w:t xml:space="preserve"> </w:t>
      </w:r>
      <w:proofErr w:type="spellStart"/>
      <w:r w:rsidRPr="00D93811">
        <w:t>Westfields</w:t>
      </w:r>
      <w:proofErr w:type="spellEnd"/>
      <w:r w:rsidRPr="00D93811">
        <w:t xml:space="preserve"> Boulevard,</w:t>
      </w:r>
      <w:r>
        <w:t xml:space="preserve"> Suite 300, Chantilly, VA 20151</w:t>
      </w:r>
      <w:r w:rsidRPr="00D93811">
        <w:t xml:space="preserve"> </w:t>
      </w:r>
    </w:p>
    <w:p w14:paraId="59F31A5B" w14:textId="6D888E53" w:rsidR="008A79FE" w:rsidRDefault="008A79FE" w:rsidP="008A79FE">
      <w:pPr>
        <w:pStyle w:val="NoSpacing"/>
      </w:pPr>
      <w:r>
        <w:t xml:space="preserve">            Attn: Ann </w:t>
      </w:r>
      <w:proofErr w:type="spellStart"/>
      <w:r>
        <w:t>Palbalkar</w:t>
      </w:r>
      <w:proofErr w:type="spellEnd"/>
    </w:p>
    <w:p w14:paraId="6BF00B00" w14:textId="72E2F529" w:rsidR="008A79FE" w:rsidRDefault="008A79FE" w:rsidP="008A79FE">
      <w:pPr>
        <w:pStyle w:val="NoSpacing"/>
      </w:pPr>
      <w:r>
        <w:t>*****************************************</w:t>
      </w:r>
    </w:p>
    <w:p w14:paraId="07E410F9" w14:textId="77777777" w:rsidR="008A79FE" w:rsidRDefault="008A79FE" w:rsidP="00D17662">
      <w:pPr>
        <w:pStyle w:val="NoSpacing"/>
      </w:pPr>
    </w:p>
    <w:p w14:paraId="71887814" w14:textId="3E53316B" w:rsidR="00D17662" w:rsidRDefault="0035013F" w:rsidP="00D17662">
      <w:pPr>
        <w:pStyle w:val="NoSpacing"/>
      </w:pPr>
      <w:r>
        <w:t>Unit Owner(s)</w:t>
      </w:r>
      <w:r w:rsidR="00431203">
        <w:t xml:space="preserve"> Name</w:t>
      </w:r>
      <w:r w:rsidR="00D17662">
        <w:t xml:space="preserve"> ________________________________________________________</w:t>
      </w:r>
      <w:r w:rsidR="00431203">
        <w:t>_________</w:t>
      </w:r>
    </w:p>
    <w:p w14:paraId="67DFF837" w14:textId="77777777" w:rsidR="00D17662" w:rsidRDefault="00D17662" w:rsidP="00D17662">
      <w:pPr>
        <w:pStyle w:val="NoSpacing"/>
      </w:pPr>
    </w:p>
    <w:p w14:paraId="1B7378C0" w14:textId="0FB1447C" w:rsidR="00D17662" w:rsidRDefault="00431203" w:rsidP="00D17662">
      <w:pPr>
        <w:pStyle w:val="NoSpacing"/>
      </w:pPr>
      <w:r>
        <w:t xml:space="preserve">Unit </w:t>
      </w:r>
      <w:r w:rsidR="00D17662">
        <w:t>Address __________________________________________________</w:t>
      </w:r>
      <w:r w:rsidR="00CF58FC">
        <w:t>_</w:t>
      </w:r>
      <w:r w:rsidR="00D17662">
        <w:t>__</w:t>
      </w:r>
      <w:r w:rsidR="0035013F">
        <w:t>_________</w:t>
      </w:r>
      <w:r w:rsidR="00D17662">
        <w:t xml:space="preserve">____   </w:t>
      </w:r>
    </w:p>
    <w:p w14:paraId="37FEA5C4" w14:textId="77777777" w:rsidR="000B29FE" w:rsidRDefault="000B29FE" w:rsidP="00D17662">
      <w:pPr>
        <w:pStyle w:val="NoSpacing"/>
      </w:pPr>
    </w:p>
    <w:p w14:paraId="37EC1D5D" w14:textId="11853337" w:rsidR="00D17662" w:rsidRDefault="0035013F" w:rsidP="00D17662">
      <w:pPr>
        <w:pStyle w:val="NoSpacing"/>
      </w:pPr>
      <w:r>
        <w:t xml:space="preserve">Three (3) Digit </w:t>
      </w:r>
      <w:r w:rsidR="00D17662">
        <w:t>U</w:t>
      </w:r>
      <w:r w:rsidR="00431203">
        <w:t>nit Number ______    ______   _______</w:t>
      </w:r>
    </w:p>
    <w:p w14:paraId="0F260EBB" w14:textId="77777777" w:rsidR="00D17662" w:rsidRDefault="00D17662" w:rsidP="00D17662">
      <w:pPr>
        <w:pStyle w:val="NoSpacing"/>
      </w:pPr>
    </w:p>
    <w:p w14:paraId="782F5ACA" w14:textId="1E27B5BA" w:rsidR="00D17662" w:rsidRDefault="00431203" w:rsidP="00D17662">
      <w:pPr>
        <w:pStyle w:val="NoSpacing"/>
      </w:pPr>
      <w:r>
        <w:t xml:space="preserve">Unit </w:t>
      </w:r>
      <w:r w:rsidR="00EB626B">
        <w:t xml:space="preserve">Owner </w:t>
      </w:r>
      <w:r w:rsidR="00D17662">
        <w:t>Email ___________________________________________________</w:t>
      </w:r>
      <w:r w:rsidR="0035013F">
        <w:t>__</w:t>
      </w:r>
      <w:r w:rsidR="00D17662">
        <w:t>_____</w:t>
      </w:r>
    </w:p>
    <w:p w14:paraId="4BBAE7B3" w14:textId="77777777" w:rsidR="00D17662" w:rsidRDefault="00D17662" w:rsidP="00D17662">
      <w:pPr>
        <w:pStyle w:val="NoSpacing"/>
      </w:pPr>
    </w:p>
    <w:p w14:paraId="47E68FE5" w14:textId="09EA4553" w:rsidR="00610507" w:rsidRDefault="00431203" w:rsidP="00D17662">
      <w:pPr>
        <w:pStyle w:val="NoSpacing"/>
      </w:pPr>
      <w:r>
        <w:t>Unit Owner Mobile Phone____________________________________________________</w:t>
      </w:r>
    </w:p>
    <w:p w14:paraId="189BADB1" w14:textId="77777777" w:rsidR="00431203" w:rsidRDefault="00431203" w:rsidP="00D17662">
      <w:pPr>
        <w:pStyle w:val="NoSpacing"/>
      </w:pPr>
    </w:p>
    <w:p w14:paraId="5C57A2A8" w14:textId="4B4641B0" w:rsidR="00D17662" w:rsidRDefault="00D17662" w:rsidP="00D17662">
      <w:pPr>
        <w:pStyle w:val="NoSpacing"/>
      </w:pPr>
      <w:r>
        <w:t>Please i</w:t>
      </w:r>
      <w:r w:rsidR="00610507">
        <w:t xml:space="preserve">ndicate when the items below were </w:t>
      </w:r>
      <w:r w:rsidRPr="00350D73">
        <w:rPr>
          <w:b/>
          <w:u w:val="single"/>
        </w:rPr>
        <w:t>most recent</w:t>
      </w:r>
      <w:r w:rsidR="00610507">
        <w:rPr>
          <w:b/>
          <w:u w:val="single"/>
        </w:rPr>
        <w:t xml:space="preserve">ly </w:t>
      </w:r>
      <w:r w:rsidR="00EB626B">
        <w:rPr>
          <w:b/>
          <w:u w:val="single"/>
        </w:rPr>
        <w:t>updated</w:t>
      </w:r>
      <w:r w:rsidR="00610507">
        <w:t xml:space="preserve"> (i</w:t>
      </w:r>
      <w:r w:rsidR="00EB626B">
        <w:t>.</w:t>
      </w:r>
      <w:r w:rsidR="00610507">
        <w:t>e</w:t>
      </w:r>
      <w:r w:rsidR="00EB626B">
        <w:t>.</w:t>
      </w:r>
      <w:r w:rsidR="00610507">
        <w:t>, the age of the components)</w:t>
      </w:r>
      <w:r>
        <w:t xml:space="preserve">. If </w:t>
      </w:r>
      <w:r w:rsidR="00610507">
        <w:t xml:space="preserve">you do not know when the </w:t>
      </w:r>
      <w:r>
        <w:t xml:space="preserve">equipment </w:t>
      </w:r>
      <w:r w:rsidR="00610507">
        <w:t>was installed</w:t>
      </w:r>
      <w:r>
        <w:t xml:space="preserve">, please indicate the date (month / year) of the most recent inspection or maintenance work performed on each system.  </w:t>
      </w:r>
    </w:p>
    <w:p w14:paraId="439A5F4B" w14:textId="77777777" w:rsidR="00610507" w:rsidRDefault="00610507" w:rsidP="00D17662">
      <w:pPr>
        <w:pStyle w:val="NoSpacing"/>
      </w:pPr>
    </w:p>
    <w:p w14:paraId="6B8D71C5" w14:textId="77777777" w:rsidR="00D17662" w:rsidRDefault="00D17662" w:rsidP="00D17662">
      <w:pPr>
        <w:pStyle w:val="NoSpacing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596"/>
        <w:gridCol w:w="3599"/>
        <w:gridCol w:w="2880"/>
      </w:tblGrid>
      <w:tr w:rsidR="00D17662" w:rsidRPr="00610507" w14:paraId="20427552" w14:textId="77777777" w:rsidTr="00610507">
        <w:tc>
          <w:tcPr>
            <w:tcW w:w="3596" w:type="dxa"/>
          </w:tcPr>
          <w:p w14:paraId="6D0C3684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  <w:r w:rsidRPr="00610507">
              <w:rPr>
                <w:b/>
                <w:szCs w:val="24"/>
              </w:rPr>
              <w:t>Unit Component</w:t>
            </w:r>
          </w:p>
        </w:tc>
        <w:tc>
          <w:tcPr>
            <w:tcW w:w="3599" w:type="dxa"/>
          </w:tcPr>
          <w:p w14:paraId="089446D7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  <w:r w:rsidRPr="00610507">
              <w:rPr>
                <w:b/>
                <w:szCs w:val="24"/>
              </w:rPr>
              <w:t>Date Installed (month/ year)</w:t>
            </w:r>
          </w:p>
          <w:p w14:paraId="3B6E5456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  <w:r w:rsidRPr="00610507">
              <w:rPr>
                <w:b/>
                <w:szCs w:val="24"/>
              </w:rPr>
              <w:t>(</w:t>
            </w:r>
            <w:r w:rsidRPr="00610507">
              <w:rPr>
                <w:szCs w:val="24"/>
              </w:rPr>
              <w:t>If age of component is unknown, please fill out next column</w:t>
            </w:r>
            <w:r w:rsidRPr="00610507">
              <w:rPr>
                <w:b/>
                <w:szCs w:val="24"/>
              </w:rPr>
              <w:t>)</w:t>
            </w:r>
          </w:p>
        </w:tc>
        <w:tc>
          <w:tcPr>
            <w:tcW w:w="2880" w:type="dxa"/>
          </w:tcPr>
          <w:p w14:paraId="12A643DB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  <w:r w:rsidRPr="00610507">
              <w:rPr>
                <w:b/>
                <w:szCs w:val="24"/>
              </w:rPr>
              <w:t>Date of Most Recent Inspection or Maintenance</w:t>
            </w:r>
          </w:p>
          <w:p w14:paraId="0F85EF85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</w:p>
        </w:tc>
      </w:tr>
      <w:tr w:rsidR="00D17662" w:rsidRPr="00610507" w14:paraId="706CFD48" w14:textId="77777777" w:rsidTr="00610507">
        <w:tc>
          <w:tcPr>
            <w:tcW w:w="3596" w:type="dxa"/>
          </w:tcPr>
          <w:p w14:paraId="6104B1FF" w14:textId="77777777" w:rsidR="00610507" w:rsidRDefault="00D17662" w:rsidP="008104F4">
            <w:pPr>
              <w:pStyle w:val="NoSpacing"/>
              <w:rPr>
                <w:b/>
                <w:szCs w:val="24"/>
              </w:rPr>
            </w:pPr>
            <w:r w:rsidRPr="00610507">
              <w:rPr>
                <w:b/>
                <w:szCs w:val="24"/>
              </w:rPr>
              <w:t xml:space="preserve">Heating /Air Conditioner / </w:t>
            </w:r>
          </w:p>
          <w:p w14:paraId="309B8084" w14:textId="2234DCBB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  <w:r w:rsidRPr="00610507">
              <w:rPr>
                <w:b/>
                <w:szCs w:val="24"/>
              </w:rPr>
              <w:t>Heat Pump</w:t>
            </w:r>
          </w:p>
          <w:p w14:paraId="589E047E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3599" w:type="dxa"/>
          </w:tcPr>
          <w:p w14:paraId="411F4CFC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68D93902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</w:p>
        </w:tc>
      </w:tr>
      <w:tr w:rsidR="00D17662" w:rsidRPr="00610507" w14:paraId="34B711E2" w14:textId="77777777" w:rsidTr="00610507">
        <w:tc>
          <w:tcPr>
            <w:tcW w:w="3596" w:type="dxa"/>
          </w:tcPr>
          <w:p w14:paraId="203DA127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  <w:r w:rsidRPr="00610507">
              <w:rPr>
                <w:b/>
                <w:szCs w:val="24"/>
              </w:rPr>
              <w:t>Hot Water Heater</w:t>
            </w:r>
          </w:p>
          <w:p w14:paraId="775C2184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3599" w:type="dxa"/>
          </w:tcPr>
          <w:p w14:paraId="247EC8AE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2EE57B47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</w:p>
        </w:tc>
      </w:tr>
      <w:tr w:rsidR="00D17662" w:rsidRPr="00610507" w14:paraId="3137F162" w14:textId="77777777" w:rsidTr="00610507">
        <w:tc>
          <w:tcPr>
            <w:tcW w:w="3596" w:type="dxa"/>
          </w:tcPr>
          <w:p w14:paraId="6E35E2B1" w14:textId="47A1E0AD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  <w:r w:rsidRPr="00610507">
              <w:rPr>
                <w:b/>
                <w:szCs w:val="24"/>
              </w:rPr>
              <w:t>Washing Machine Hoses</w:t>
            </w:r>
            <w:r w:rsidR="00414F09">
              <w:rPr>
                <w:b/>
                <w:szCs w:val="24"/>
              </w:rPr>
              <w:t xml:space="preserve"> (replaced when new machine is installed)</w:t>
            </w:r>
          </w:p>
          <w:p w14:paraId="2446871B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3599" w:type="dxa"/>
          </w:tcPr>
          <w:p w14:paraId="40B9D260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33C8963A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</w:p>
        </w:tc>
      </w:tr>
      <w:tr w:rsidR="00D17662" w:rsidRPr="00610507" w14:paraId="7EB74016" w14:textId="77777777" w:rsidTr="00610507">
        <w:tc>
          <w:tcPr>
            <w:tcW w:w="3596" w:type="dxa"/>
          </w:tcPr>
          <w:p w14:paraId="4A340CED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  <w:r w:rsidRPr="00610507">
              <w:rPr>
                <w:b/>
                <w:szCs w:val="24"/>
              </w:rPr>
              <w:t>Dishwasher</w:t>
            </w:r>
          </w:p>
          <w:p w14:paraId="49E0AF26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3599" w:type="dxa"/>
          </w:tcPr>
          <w:p w14:paraId="4BAC107B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23012A0F" w14:textId="77777777" w:rsidR="00D17662" w:rsidRPr="00610507" w:rsidRDefault="00D17662" w:rsidP="008104F4">
            <w:pPr>
              <w:pStyle w:val="NoSpacing"/>
              <w:rPr>
                <w:b/>
                <w:szCs w:val="24"/>
              </w:rPr>
            </w:pPr>
          </w:p>
        </w:tc>
      </w:tr>
    </w:tbl>
    <w:p w14:paraId="2C8635E8" w14:textId="7FC1C46C" w:rsidR="00D17662" w:rsidRDefault="00D17662" w:rsidP="00D17662">
      <w:pPr>
        <w:pStyle w:val="NoSpacing"/>
      </w:pPr>
    </w:p>
    <w:p w14:paraId="5568D7D3" w14:textId="4287C475" w:rsidR="00D17662" w:rsidRPr="00D93811" w:rsidRDefault="006F3E47" w:rsidP="008A79FE">
      <w:pPr>
        <w:pStyle w:val="NoSpacing"/>
      </w:pPr>
      <w:r w:rsidRPr="006F3E47">
        <w:rPr>
          <w:b/>
        </w:rPr>
        <w:t xml:space="preserve">Is </w:t>
      </w:r>
      <w:r w:rsidR="0035013F">
        <w:rPr>
          <w:b/>
        </w:rPr>
        <w:t xml:space="preserve">the </w:t>
      </w:r>
      <w:r w:rsidRPr="006F3E47">
        <w:rPr>
          <w:b/>
        </w:rPr>
        <w:t>unit equipped with hard wired smoke detectors with battery backup?</w:t>
      </w:r>
      <w:r>
        <w:t xml:space="preserve"> Y/N __</w:t>
      </w:r>
      <w:r w:rsidR="008A79FE">
        <w:t>____________</w:t>
      </w:r>
      <w:r w:rsidR="008A79FE">
        <w:softHyphen/>
      </w:r>
      <w:r w:rsidR="008A79FE">
        <w:softHyphen/>
      </w:r>
    </w:p>
    <w:sectPr w:rsidR="00D17662" w:rsidRPr="00D93811" w:rsidSect="00326E4C"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297B7C" w15:done="0"/>
  <w15:commentEx w15:paraId="000393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297B7C" w16cid:durableId="24021A4B"/>
  <w16cid:commentId w16cid:paraId="000393CD" w16cid:durableId="24021A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ADEE0" w14:textId="77777777" w:rsidR="005B2C8C" w:rsidRDefault="005B2C8C">
      <w:pPr>
        <w:spacing w:after="0" w:line="240" w:lineRule="auto"/>
      </w:pPr>
      <w:r>
        <w:separator/>
      </w:r>
    </w:p>
  </w:endnote>
  <w:endnote w:type="continuationSeparator" w:id="0">
    <w:p w14:paraId="165B527F" w14:textId="77777777" w:rsidR="005B2C8C" w:rsidRDefault="005B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060048"/>
      <w:docPartObj>
        <w:docPartGallery w:val="Page Numbers (Bottom of Page)"/>
        <w:docPartUnique/>
      </w:docPartObj>
    </w:sdtPr>
    <w:sdtEndPr/>
    <w:sdtContent>
      <w:p w14:paraId="44E2345A" w14:textId="5D16D4A9" w:rsidR="008233F3" w:rsidRDefault="00770D95">
        <w:pPr>
          <w:pStyle w:val="Footer"/>
        </w:pPr>
        <w:r>
          <w:fldChar w:fldCharType="begin"/>
        </w:r>
        <w:r w:rsidR="00AB1FFA">
          <w:instrText xml:space="preserve"> PAGE   \* MERGEFORMAT </w:instrText>
        </w:r>
        <w:r>
          <w:fldChar w:fldCharType="separate"/>
        </w:r>
        <w:r w:rsidR="005275D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28A39" w14:textId="77777777" w:rsidR="005B2C8C" w:rsidRDefault="005B2C8C">
      <w:pPr>
        <w:spacing w:after="0" w:line="240" w:lineRule="auto"/>
      </w:pPr>
      <w:r>
        <w:separator/>
      </w:r>
    </w:p>
  </w:footnote>
  <w:footnote w:type="continuationSeparator" w:id="0">
    <w:p w14:paraId="46C18D27" w14:textId="77777777" w:rsidR="005B2C8C" w:rsidRDefault="005B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1DB90" w14:textId="7C42FF1A" w:rsidR="00297AA0" w:rsidRPr="006F7FB5" w:rsidRDefault="00247023" w:rsidP="00297AA0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FAIRLINGTON MEADOWS COUNCIL OF CO-OWNERS</w:t>
    </w:r>
  </w:p>
  <w:p w14:paraId="7AF10192" w14:textId="160BE977" w:rsidR="00297AA0" w:rsidRDefault="00247023" w:rsidP="00297AA0">
    <w:pPr>
      <w:pStyle w:val="Header"/>
      <w:jc w:val="center"/>
    </w:pPr>
    <w:r>
      <w:t>3465 S</w:t>
    </w:r>
    <w:r w:rsidR="00D17662">
      <w:t>.</w:t>
    </w:r>
    <w:r>
      <w:t xml:space="preserve"> Utah Street</w:t>
    </w:r>
  </w:p>
  <w:p w14:paraId="0AD62B37" w14:textId="7CC08080" w:rsidR="00297AA0" w:rsidRPr="006F7FB5" w:rsidRDefault="00247023" w:rsidP="00297AA0">
    <w:pPr>
      <w:pStyle w:val="Header"/>
      <w:jc w:val="center"/>
    </w:pPr>
    <w:r>
      <w:t>Arlington</w:t>
    </w:r>
    <w:r w:rsidR="00297AA0">
      <w:t>, Virginia 22</w:t>
    </w:r>
    <w:r>
      <w:t>206</w:t>
    </w:r>
  </w:p>
  <w:p w14:paraId="3BA10C08" w14:textId="56B677E1" w:rsidR="00DA7AFE" w:rsidRPr="003335C0" w:rsidRDefault="00DA7AFE" w:rsidP="00DA7AFE">
    <w:pPr>
      <w:pStyle w:val="Header"/>
      <w:jc w:val="center"/>
      <w:rPr>
        <w:rFonts w:ascii="Georgia" w:hAnsi="Georgia"/>
        <w:sz w:val="6"/>
        <w:szCs w:val="16"/>
      </w:rPr>
    </w:pPr>
    <w:r>
      <w:rPr>
        <w:sz w:val="16"/>
        <w:szCs w:val="16"/>
      </w:rPr>
      <w:br/>
    </w:r>
  </w:p>
  <w:p w14:paraId="30B0752E" w14:textId="5544831E" w:rsidR="005A52C2" w:rsidRDefault="005A52C2" w:rsidP="00297A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1FE6"/>
    <w:multiLevelType w:val="hybridMultilevel"/>
    <w:tmpl w:val="4DB6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85887"/>
    <w:multiLevelType w:val="hybridMultilevel"/>
    <w:tmpl w:val="DD4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74073"/>
    <w:multiLevelType w:val="hybridMultilevel"/>
    <w:tmpl w:val="67F4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B4461"/>
    <w:multiLevelType w:val="hybridMultilevel"/>
    <w:tmpl w:val="1AE8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D357D"/>
    <w:multiLevelType w:val="hybridMultilevel"/>
    <w:tmpl w:val="6946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C1E9B"/>
    <w:multiLevelType w:val="hybridMultilevel"/>
    <w:tmpl w:val="AB4E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3NDGwMDQ2Njc1NbVQ0lEKTi0uzszPAymwrAUAZlkm9CwAAAA="/>
  </w:docVars>
  <w:rsids>
    <w:rsidRoot w:val="005A52C2"/>
    <w:rsid w:val="00002D3B"/>
    <w:rsid w:val="000043A5"/>
    <w:rsid w:val="00017045"/>
    <w:rsid w:val="00052E49"/>
    <w:rsid w:val="0005366C"/>
    <w:rsid w:val="00076C45"/>
    <w:rsid w:val="0008311C"/>
    <w:rsid w:val="00084190"/>
    <w:rsid w:val="0008468D"/>
    <w:rsid w:val="000A3BB5"/>
    <w:rsid w:val="000B29FE"/>
    <w:rsid w:val="000C1C1E"/>
    <w:rsid w:val="000D3BF0"/>
    <w:rsid w:val="000F3FD8"/>
    <w:rsid w:val="000F5561"/>
    <w:rsid w:val="00146DA4"/>
    <w:rsid w:val="00166B44"/>
    <w:rsid w:val="0018160C"/>
    <w:rsid w:val="0019271C"/>
    <w:rsid w:val="001B72B2"/>
    <w:rsid w:val="001E0C1B"/>
    <w:rsid w:val="001E3176"/>
    <w:rsid w:val="001F2100"/>
    <w:rsid w:val="001F62E0"/>
    <w:rsid w:val="00247023"/>
    <w:rsid w:val="00252591"/>
    <w:rsid w:val="0025292B"/>
    <w:rsid w:val="00256F2B"/>
    <w:rsid w:val="00265C4F"/>
    <w:rsid w:val="0028060A"/>
    <w:rsid w:val="00297AA0"/>
    <w:rsid w:val="002A1BE7"/>
    <w:rsid w:val="00326E4C"/>
    <w:rsid w:val="003318A7"/>
    <w:rsid w:val="00336C5E"/>
    <w:rsid w:val="0034040B"/>
    <w:rsid w:val="00347C6F"/>
    <w:rsid w:val="0035013F"/>
    <w:rsid w:val="0035266D"/>
    <w:rsid w:val="003818DF"/>
    <w:rsid w:val="003A5B86"/>
    <w:rsid w:val="003B7E02"/>
    <w:rsid w:val="003F0441"/>
    <w:rsid w:val="00407CA6"/>
    <w:rsid w:val="0041366E"/>
    <w:rsid w:val="00414F09"/>
    <w:rsid w:val="00431203"/>
    <w:rsid w:val="004526D2"/>
    <w:rsid w:val="00455636"/>
    <w:rsid w:val="00477CDD"/>
    <w:rsid w:val="004A3931"/>
    <w:rsid w:val="004B63D0"/>
    <w:rsid w:val="004E7265"/>
    <w:rsid w:val="004F6389"/>
    <w:rsid w:val="005052EA"/>
    <w:rsid w:val="005275D8"/>
    <w:rsid w:val="00532A28"/>
    <w:rsid w:val="00540F77"/>
    <w:rsid w:val="005505AE"/>
    <w:rsid w:val="00566DFC"/>
    <w:rsid w:val="005824C8"/>
    <w:rsid w:val="00582EB5"/>
    <w:rsid w:val="005843BC"/>
    <w:rsid w:val="00587062"/>
    <w:rsid w:val="005A52C2"/>
    <w:rsid w:val="005B2C8C"/>
    <w:rsid w:val="005E2A27"/>
    <w:rsid w:val="005E4373"/>
    <w:rsid w:val="005E54A9"/>
    <w:rsid w:val="00610507"/>
    <w:rsid w:val="00611747"/>
    <w:rsid w:val="00613108"/>
    <w:rsid w:val="00613FC4"/>
    <w:rsid w:val="0066571E"/>
    <w:rsid w:val="006A09F1"/>
    <w:rsid w:val="006B1AAC"/>
    <w:rsid w:val="006C3316"/>
    <w:rsid w:val="006C69FF"/>
    <w:rsid w:val="006C7DB0"/>
    <w:rsid w:val="006E26FD"/>
    <w:rsid w:val="006E362F"/>
    <w:rsid w:val="006E5766"/>
    <w:rsid w:val="006F3E47"/>
    <w:rsid w:val="00700042"/>
    <w:rsid w:val="00732ECF"/>
    <w:rsid w:val="00736799"/>
    <w:rsid w:val="00751788"/>
    <w:rsid w:val="0075602E"/>
    <w:rsid w:val="00762931"/>
    <w:rsid w:val="00770D95"/>
    <w:rsid w:val="007927DB"/>
    <w:rsid w:val="007D1C1B"/>
    <w:rsid w:val="007D45FB"/>
    <w:rsid w:val="007F3FED"/>
    <w:rsid w:val="007F609E"/>
    <w:rsid w:val="0080120D"/>
    <w:rsid w:val="008233F3"/>
    <w:rsid w:val="00836D0B"/>
    <w:rsid w:val="00842E31"/>
    <w:rsid w:val="00852293"/>
    <w:rsid w:val="0085671E"/>
    <w:rsid w:val="008857A1"/>
    <w:rsid w:val="008932D1"/>
    <w:rsid w:val="00895985"/>
    <w:rsid w:val="008A1572"/>
    <w:rsid w:val="008A4887"/>
    <w:rsid w:val="008A79FE"/>
    <w:rsid w:val="00900A51"/>
    <w:rsid w:val="0091312D"/>
    <w:rsid w:val="00914A27"/>
    <w:rsid w:val="0094070F"/>
    <w:rsid w:val="00941E31"/>
    <w:rsid w:val="00944257"/>
    <w:rsid w:val="009558F2"/>
    <w:rsid w:val="00962CA9"/>
    <w:rsid w:val="00964815"/>
    <w:rsid w:val="00972C1D"/>
    <w:rsid w:val="00972F94"/>
    <w:rsid w:val="00976A76"/>
    <w:rsid w:val="00991504"/>
    <w:rsid w:val="009A7880"/>
    <w:rsid w:val="009B40C1"/>
    <w:rsid w:val="009B7BC5"/>
    <w:rsid w:val="009C35BC"/>
    <w:rsid w:val="009F40E2"/>
    <w:rsid w:val="00A058FB"/>
    <w:rsid w:val="00A0612E"/>
    <w:rsid w:val="00A114D3"/>
    <w:rsid w:val="00A2242E"/>
    <w:rsid w:val="00A252F8"/>
    <w:rsid w:val="00A306A3"/>
    <w:rsid w:val="00A356D6"/>
    <w:rsid w:val="00A40B52"/>
    <w:rsid w:val="00A430C0"/>
    <w:rsid w:val="00A51D5F"/>
    <w:rsid w:val="00A56DF1"/>
    <w:rsid w:val="00AA507A"/>
    <w:rsid w:val="00AB1FFA"/>
    <w:rsid w:val="00AB370E"/>
    <w:rsid w:val="00AB6670"/>
    <w:rsid w:val="00AC6D42"/>
    <w:rsid w:val="00AC6D4E"/>
    <w:rsid w:val="00AD498F"/>
    <w:rsid w:val="00AE61B8"/>
    <w:rsid w:val="00AF4521"/>
    <w:rsid w:val="00B11867"/>
    <w:rsid w:val="00B15570"/>
    <w:rsid w:val="00B27584"/>
    <w:rsid w:val="00B45E01"/>
    <w:rsid w:val="00BA2FBB"/>
    <w:rsid w:val="00BA4CB9"/>
    <w:rsid w:val="00BA4CEF"/>
    <w:rsid w:val="00BD557C"/>
    <w:rsid w:val="00BE680E"/>
    <w:rsid w:val="00C2187D"/>
    <w:rsid w:val="00C441FC"/>
    <w:rsid w:val="00C52E23"/>
    <w:rsid w:val="00C57942"/>
    <w:rsid w:val="00C631FE"/>
    <w:rsid w:val="00C709CC"/>
    <w:rsid w:val="00C864CB"/>
    <w:rsid w:val="00CF0086"/>
    <w:rsid w:val="00CF55D1"/>
    <w:rsid w:val="00CF58FC"/>
    <w:rsid w:val="00D17662"/>
    <w:rsid w:val="00D25A94"/>
    <w:rsid w:val="00D42EF7"/>
    <w:rsid w:val="00D44A61"/>
    <w:rsid w:val="00D66652"/>
    <w:rsid w:val="00D75D00"/>
    <w:rsid w:val="00D8314C"/>
    <w:rsid w:val="00DA04A3"/>
    <w:rsid w:val="00DA7AFE"/>
    <w:rsid w:val="00DB74A6"/>
    <w:rsid w:val="00DC72C3"/>
    <w:rsid w:val="00DD52A9"/>
    <w:rsid w:val="00DE3755"/>
    <w:rsid w:val="00DF0518"/>
    <w:rsid w:val="00E00EAB"/>
    <w:rsid w:val="00E030C7"/>
    <w:rsid w:val="00E0480F"/>
    <w:rsid w:val="00E2237B"/>
    <w:rsid w:val="00E4728F"/>
    <w:rsid w:val="00E52D43"/>
    <w:rsid w:val="00E67ACA"/>
    <w:rsid w:val="00E94633"/>
    <w:rsid w:val="00EA7569"/>
    <w:rsid w:val="00EB626B"/>
    <w:rsid w:val="00EC512C"/>
    <w:rsid w:val="00ED67BD"/>
    <w:rsid w:val="00EE24C6"/>
    <w:rsid w:val="00F02374"/>
    <w:rsid w:val="00F12E0A"/>
    <w:rsid w:val="00F27311"/>
    <w:rsid w:val="00F450C5"/>
    <w:rsid w:val="00F45500"/>
    <w:rsid w:val="00F51156"/>
    <w:rsid w:val="00FA30FE"/>
    <w:rsid w:val="00FA483D"/>
    <w:rsid w:val="00FB050E"/>
    <w:rsid w:val="00FC7A2C"/>
    <w:rsid w:val="00FD1C6C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D9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91"/>
  </w:style>
  <w:style w:type="paragraph" w:styleId="Heading1">
    <w:name w:val="heading 1"/>
    <w:basedOn w:val="Normal"/>
    <w:next w:val="Normal"/>
    <w:link w:val="Heading1Char"/>
    <w:uiPriority w:val="9"/>
    <w:qFormat/>
    <w:rsid w:val="002525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52591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2591"/>
    <w:rPr>
      <w:rFonts w:asciiTheme="majorHAnsi" w:eastAsiaTheme="majorEastAsia" w:hAnsiTheme="majorHAnsi" w:cstheme="majorBidi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25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591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mpanyName">
    <w:name w:val="Company Name"/>
    <w:basedOn w:val="Normal"/>
    <w:qFormat/>
    <w:rsid w:val="00252591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FFFFFF" w:themeColor="background1"/>
      <w:spacing w:val="-15"/>
      <w:sz w:val="32"/>
    </w:rPr>
  </w:style>
  <w:style w:type="paragraph" w:styleId="Title">
    <w:name w:val="Title"/>
    <w:basedOn w:val="Normal"/>
    <w:next w:val="Normal"/>
    <w:qFormat/>
    <w:rsid w:val="00252591"/>
    <w:pPr>
      <w:spacing w:after="300" w:line="240" w:lineRule="auto"/>
      <w:ind w:left="-720"/>
      <w:contextualSpacing/>
    </w:pPr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96"/>
      <w:szCs w:val="96"/>
    </w:rPr>
  </w:style>
  <w:style w:type="character" w:customStyle="1" w:styleId="HeaderChar">
    <w:name w:val="Header Char"/>
    <w:basedOn w:val="DefaultParagraphFont"/>
    <w:link w:val="Header"/>
    <w:uiPriority w:val="99"/>
    <w:rsid w:val="00252591"/>
  </w:style>
  <w:style w:type="character" w:customStyle="1" w:styleId="Heading1Char">
    <w:name w:val="Heading 1 Char"/>
    <w:basedOn w:val="DefaultParagraphFont"/>
    <w:link w:val="Heading1"/>
    <w:uiPriority w:val="9"/>
    <w:rsid w:val="0025259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25259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52591"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252591"/>
  </w:style>
  <w:style w:type="character" w:styleId="Hyperlink">
    <w:name w:val="Hyperlink"/>
    <w:basedOn w:val="DefaultParagraphFont"/>
    <w:uiPriority w:val="99"/>
    <w:unhideWhenUsed/>
    <w:rsid w:val="00842E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1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571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3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2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C1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C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C1D"/>
    <w:rPr>
      <w:b/>
      <w:bCs/>
    </w:rPr>
  </w:style>
  <w:style w:type="paragraph" w:styleId="NoSpacing">
    <w:name w:val="No Spacing"/>
    <w:uiPriority w:val="1"/>
    <w:qFormat/>
    <w:rsid w:val="00D17662"/>
    <w:pPr>
      <w:spacing w:after="0" w:line="240" w:lineRule="auto"/>
    </w:pPr>
    <w:rPr>
      <w:rFonts w:ascii="Times New Roman" w:hAnsi="Times New Roman"/>
      <w:sz w:val="24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62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91"/>
  </w:style>
  <w:style w:type="paragraph" w:styleId="Heading1">
    <w:name w:val="heading 1"/>
    <w:basedOn w:val="Normal"/>
    <w:next w:val="Normal"/>
    <w:link w:val="Heading1Char"/>
    <w:uiPriority w:val="9"/>
    <w:qFormat/>
    <w:rsid w:val="002525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52591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2591"/>
    <w:rPr>
      <w:rFonts w:asciiTheme="majorHAnsi" w:eastAsiaTheme="majorEastAsia" w:hAnsiTheme="majorHAnsi" w:cstheme="majorBidi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25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591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mpanyName">
    <w:name w:val="Company Name"/>
    <w:basedOn w:val="Normal"/>
    <w:qFormat/>
    <w:rsid w:val="00252591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FFFFFF" w:themeColor="background1"/>
      <w:spacing w:val="-15"/>
      <w:sz w:val="32"/>
    </w:rPr>
  </w:style>
  <w:style w:type="paragraph" w:styleId="Title">
    <w:name w:val="Title"/>
    <w:basedOn w:val="Normal"/>
    <w:next w:val="Normal"/>
    <w:qFormat/>
    <w:rsid w:val="00252591"/>
    <w:pPr>
      <w:spacing w:after="300" w:line="240" w:lineRule="auto"/>
      <w:ind w:left="-720"/>
      <w:contextualSpacing/>
    </w:pPr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96"/>
      <w:szCs w:val="96"/>
    </w:rPr>
  </w:style>
  <w:style w:type="character" w:customStyle="1" w:styleId="HeaderChar">
    <w:name w:val="Header Char"/>
    <w:basedOn w:val="DefaultParagraphFont"/>
    <w:link w:val="Header"/>
    <w:uiPriority w:val="99"/>
    <w:rsid w:val="00252591"/>
  </w:style>
  <w:style w:type="character" w:customStyle="1" w:styleId="Heading1Char">
    <w:name w:val="Heading 1 Char"/>
    <w:basedOn w:val="DefaultParagraphFont"/>
    <w:link w:val="Heading1"/>
    <w:uiPriority w:val="9"/>
    <w:rsid w:val="0025259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25259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52591"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252591"/>
  </w:style>
  <w:style w:type="character" w:styleId="Hyperlink">
    <w:name w:val="Hyperlink"/>
    <w:basedOn w:val="DefaultParagraphFont"/>
    <w:uiPriority w:val="99"/>
    <w:unhideWhenUsed/>
    <w:rsid w:val="00842E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1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571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3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2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C1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C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C1D"/>
    <w:rPr>
      <w:b/>
      <w:bCs/>
    </w:rPr>
  </w:style>
  <w:style w:type="paragraph" w:styleId="NoSpacing">
    <w:name w:val="No Spacing"/>
    <w:uiPriority w:val="1"/>
    <w:qFormat/>
    <w:rsid w:val="00D17662"/>
    <w:pPr>
      <w:spacing w:after="0" w:line="240" w:lineRule="auto"/>
    </w:pPr>
    <w:rPr>
      <w:rFonts w:ascii="Times New Roman" w:hAnsi="Times New Roman"/>
      <w:sz w:val="24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WAbraham@CMC-Management.com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_Manager\Downloads\TS1034649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2021-03-19T00:00:00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DB7E72-433B-4B44-9311-2C06B3247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TS103464918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2024-03-28T18:21:00Z</dcterms:created>
  <dcterms:modified xsi:type="dcterms:W3CDTF">2024-04-21T18:35:00Z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TC034649189991</vt:lpwstr>
  </property>
</Properties>
</file>